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B3" w:rsidRDefault="003423B3" w:rsidP="003423B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3423B3" w:rsidRDefault="003423B3" w:rsidP="003423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10. sjednice Školskog odbora III. gimnazije Osijek održane dana 25. svibnja 2022. godine u 11:00 sati.</w:t>
      </w:r>
    </w:p>
    <w:p w:rsidR="003423B3" w:rsidRDefault="003423B3" w:rsidP="003423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(iz opravdanih razloga nenazočan na sjednici), dr.sc. Jerko Glavaš (iz opravdanih razloga nenazočan na sjednici).</w:t>
      </w:r>
    </w:p>
    <w:p w:rsidR="003423B3" w:rsidRDefault="003423B3" w:rsidP="003423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radnici koji sudjeluju u radu Školskog odbora: ravnatelj škole, Dražen Jakopović, prof., Sandra Šimić, </w:t>
      </w:r>
      <w:proofErr w:type="spellStart"/>
      <w:r>
        <w:rPr>
          <w:rFonts w:cstheme="minorHAnsi"/>
          <w:sz w:val="24"/>
          <w:szCs w:val="24"/>
        </w:rPr>
        <w:t>dipl.oec</w:t>
      </w:r>
      <w:proofErr w:type="spellEnd"/>
      <w:r>
        <w:rPr>
          <w:rFonts w:cstheme="minorHAnsi"/>
          <w:sz w:val="24"/>
          <w:szCs w:val="24"/>
        </w:rPr>
        <w:t>. –prisutna pod točkom 2.</w:t>
      </w:r>
    </w:p>
    <w:p w:rsidR="003423B3" w:rsidRDefault="003423B3" w:rsidP="003423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>.</w:t>
      </w:r>
    </w:p>
    <w:p w:rsidR="003423B3" w:rsidRDefault="003423B3" w:rsidP="003423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 otvorila je sjednicu, utvrdila da je nazočna većina članova potrebna za donošenje odluka. Predložila je sljedeći</w:t>
      </w:r>
    </w:p>
    <w:p w:rsidR="003423B3" w:rsidRDefault="003423B3" w:rsidP="003423B3">
      <w:pPr>
        <w:jc w:val="center"/>
        <w:rPr>
          <w:rFonts w:ascii="Arial" w:hAnsi="Arial" w:cs="Arial"/>
        </w:rPr>
      </w:pPr>
    </w:p>
    <w:p w:rsidR="003423B3" w:rsidRDefault="003423B3" w:rsidP="003423B3">
      <w:pPr>
        <w:jc w:val="center"/>
        <w:rPr>
          <w:rFonts w:ascii="Arial" w:hAnsi="Arial" w:cs="Arial"/>
        </w:rPr>
      </w:pPr>
    </w:p>
    <w:p w:rsidR="003423B3" w:rsidRDefault="003423B3" w:rsidP="003423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3423B3" w:rsidRDefault="003423B3" w:rsidP="003423B3">
      <w:pPr>
        <w:rPr>
          <w:rFonts w:ascii="Arial" w:hAnsi="Arial" w:cs="Arial"/>
        </w:rPr>
      </w:pPr>
    </w:p>
    <w:p w:rsidR="003423B3" w:rsidRDefault="003423B3" w:rsidP="003423B3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9. sjednice Školskog odbora,</w:t>
      </w:r>
    </w:p>
    <w:p w:rsidR="003423B3" w:rsidRDefault="003423B3" w:rsidP="003423B3">
      <w:pPr>
        <w:rPr>
          <w:rFonts w:ascii="Arial" w:hAnsi="Arial" w:cs="Arial"/>
        </w:rPr>
      </w:pPr>
      <w:r>
        <w:rPr>
          <w:rFonts w:ascii="Arial" w:hAnsi="Arial" w:cs="Arial"/>
        </w:rPr>
        <w:t>2. Usvajanje prijedloga I. rebalansa 2022. godine,</w:t>
      </w:r>
    </w:p>
    <w:p w:rsidR="003423B3" w:rsidRDefault="003423B3" w:rsidP="00342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Davanje prethodne suglasnosti za provođenje postupka interne procjene vrijednosti nekretnine III. gimnazije Osijek, </w:t>
      </w:r>
    </w:p>
    <w:p w:rsidR="003423B3" w:rsidRDefault="003423B3" w:rsidP="003423B3">
      <w:pPr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4. Donošenje odluke o davanju prethodne suglasnosti za zasnivanje radnog odnosa na radnom mjestu nastavnik/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hrvatskoga jezika </w:t>
      </w:r>
      <w:r>
        <w:rPr>
          <w:rFonts w:ascii="Arial" w:eastAsia="Times New Roman" w:hAnsi="Arial" w:cs="Arial"/>
          <w:lang w:eastAsia="hr-HR"/>
        </w:rPr>
        <w:t>na određeno, nepuno radno vrijeme, 10 sati ukupnog tjednog radnog vremena do 30.06.2022. godine,</w:t>
      </w:r>
    </w:p>
    <w:p w:rsidR="003423B3" w:rsidRDefault="003423B3" w:rsidP="003423B3">
      <w:pPr>
        <w:rPr>
          <w:rFonts w:ascii="Arial" w:hAnsi="Arial" w:cs="Arial"/>
        </w:rPr>
      </w:pPr>
      <w:r>
        <w:rPr>
          <w:rFonts w:ascii="Arial" w:hAnsi="Arial" w:cs="Arial"/>
        </w:rPr>
        <w:t>5. Davanje prethodne suglasnosti za provođenje postupka izmjene naziva Škole,</w:t>
      </w:r>
    </w:p>
    <w:p w:rsidR="003423B3" w:rsidRDefault="003423B3" w:rsidP="003423B3">
      <w:pPr>
        <w:rPr>
          <w:rFonts w:ascii="Arial" w:hAnsi="Arial" w:cs="Arial"/>
        </w:rPr>
      </w:pPr>
      <w:r>
        <w:rPr>
          <w:rFonts w:ascii="Arial" w:hAnsi="Arial" w:cs="Arial"/>
        </w:rPr>
        <w:t>6.  Informacije, pitanja i prijedlozi.</w:t>
      </w:r>
    </w:p>
    <w:p w:rsidR="003423B3" w:rsidRDefault="003423B3" w:rsidP="003423B3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3423B3" w:rsidRDefault="003423B3" w:rsidP="003423B3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 jednoglasno je prihvaćen.</w:t>
      </w:r>
    </w:p>
    <w:p w:rsidR="003423B3" w:rsidRDefault="003423B3" w:rsidP="003423B3">
      <w:pPr>
        <w:pStyle w:val="Odlomakpopisa"/>
        <w:ind w:left="0"/>
        <w:rPr>
          <w:rFonts w:cstheme="minorHAnsi"/>
          <w:sz w:val="24"/>
          <w:szCs w:val="24"/>
        </w:rPr>
      </w:pPr>
    </w:p>
    <w:p w:rsidR="003423B3" w:rsidRDefault="003423B3" w:rsidP="003423B3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3423B3" w:rsidRDefault="003423B3" w:rsidP="003423B3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1) Zapisnik sa 9. sjednice Školskoga odbora jednoglasno je usvojen.</w:t>
      </w:r>
    </w:p>
    <w:p w:rsidR="003423B3" w:rsidRDefault="003423B3" w:rsidP="003423B3">
      <w:pPr>
        <w:pStyle w:val="Odlomakpopisa"/>
        <w:ind w:left="0"/>
        <w:rPr>
          <w:rFonts w:cstheme="minorHAnsi"/>
          <w:sz w:val="24"/>
          <w:szCs w:val="24"/>
        </w:rPr>
      </w:pPr>
    </w:p>
    <w:p w:rsidR="003423B3" w:rsidRDefault="003423B3" w:rsidP="003423B3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2) Nakon glasovanja, jednoglasno je donesena sljedeća odluka: </w:t>
      </w:r>
    </w:p>
    <w:p w:rsidR="003423B3" w:rsidRDefault="003423B3" w:rsidP="003423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Donosi se odluka o usvajanju prijedloga I. rebalansa 2022. godine.</w:t>
      </w:r>
    </w:p>
    <w:p w:rsidR="003423B3" w:rsidRDefault="003423B3" w:rsidP="003423B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3</w:t>
      </w:r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3423B3" w:rsidRDefault="003423B3" w:rsidP="003423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davanju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prethodne suglasnosti za provođenje postupka interne procjene vrijednosti nekretnine III. gimnazije Osijek</w:t>
      </w:r>
      <w:r>
        <w:rPr>
          <w:rFonts w:cstheme="minorHAnsi"/>
          <w:b/>
          <w:sz w:val="24"/>
          <w:szCs w:val="24"/>
        </w:rPr>
        <w:t xml:space="preserve">. </w:t>
      </w:r>
    </w:p>
    <w:p w:rsidR="003423B3" w:rsidRDefault="003423B3" w:rsidP="003423B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4) Nakon glasovanja, jednoglasno je donesena sljedeća odluka:</w:t>
      </w:r>
    </w:p>
    <w:p w:rsidR="003423B3" w:rsidRDefault="003423B3" w:rsidP="003423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davanju prethodne suglasnosti za zasnivanje radnoga odnosa s Anitom Pavlović, </w:t>
      </w:r>
      <w:proofErr w:type="spellStart"/>
      <w:r>
        <w:rPr>
          <w:rFonts w:cstheme="minorHAnsi"/>
          <w:b/>
          <w:sz w:val="24"/>
          <w:szCs w:val="24"/>
        </w:rPr>
        <w:t>mag.educ</w:t>
      </w:r>
      <w:proofErr w:type="spellEnd"/>
      <w:r>
        <w:rPr>
          <w:rFonts w:cstheme="minorHAnsi"/>
          <w:b/>
          <w:sz w:val="24"/>
          <w:szCs w:val="24"/>
        </w:rPr>
        <w:t>. na radno mjesto nastavnice hrvatskoga jezika,  određeno, nepuno radno vrijeme, 10 sati ukupnog tjednog radnog vremena, do 30.6.2022. godine.</w:t>
      </w:r>
    </w:p>
    <w:p w:rsidR="003423B3" w:rsidRPr="003423B3" w:rsidRDefault="003423B3" w:rsidP="003423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 5) Donosi se odluka o </w:t>
      </w:r>
      <w:r>
        <w:rPr>
          <w:rFonts w:ascii="Arial" w:hAnsi="Arial" w:cs="Arial"/>
          <w:b/>
        </w:rPr>
        <w:t>davanju prethodne suglasnosti za provođenje postupka izmjene naziva Škole.</w:t>
      </w:r>
    </w:p>
    <w:p w:rsidR="003423B3" w:rsidRDefault="003423B3" w:rsidP="003423B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Ad 6) Informacije, pitanja i prijedlozi</w:t>
      </w:r>
    </w:p>
    <w:p w:rsidR="003423B3" w:rsidRDefault="003423B3" w:rsidP="003423B3">
      <w:pPr>
        <w:rPr>
          <w:rFonts w:cstheme="minorHAnsi"/>
          <w:sz w:val="24"/>
          <w:szCs w:val="24"/>
        </w:rPr>
      </w:pPr>
    </w:p>
    <w:p w:rsidR="003423B3" w:rsidRDefault="003423B3" w:rsidP="003423B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11:40 sati.</w:t>
      </w:r>
    </w:p>
    <w:p w:rsidR="003423B3" w:rsidRDefault="003423B3" w:rsidP="003423B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vodila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Predsjednica Školskoga odbora</w:t>
      </w:r>
    </w:p>
    <w:p w:rsidR="003423B3" w:rsidRDefault="003423B3" w:rsidP="003423B3">
      <w:pPr>
        <w:pStyle w:val="Odlomakpopisa"/>
        <w:rPr>
          <w:rFonts w:cstheme="minorHAnsi"/>
          <w:sz w:val="24"/>
          <w:szCs w:val="24"/>
        </w:rPr>
      </w:pPr>
    </w:p>
    <w:p w:rsidR="003423B3" w:rsidRDefault="003423B3" w:rsidP="003423B3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3423B3" w:rsidRDefault="003423B3" w:rsidP="003423B3">
      <w:pPr>
        <w:pStyle w:val="Odlomakpopisa"/>
        <w:ind w:left="0"/>
        <w:rPr>
          <w:rFonts w:cstheme="minorHAnsi"/>
          <w:sz w:val="24"/>
          <w:szCs w:val="24"/>
        </w:rPr>
      </w:pPr>
    </w:p>
    <w:p w:rsidR="003423B3" w:rsidRDefault="003423B3" w:rsidP="003423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007-04/22-01/04</w:t>
      </w:r>
    </w:p>
    <w:p w:rsidR="003423B3" w:rsidRDefault="003423B3" w:rsidP="003423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2158-140-01-22-02</w:t>
      </w:r>
    </w:p>
    <w:p w:rsidR="003423B3" w:rsidRDefault="003423B3" w:rsidP="003423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25.05.2022.</w:t>
      </w:r>
    </w:p>
    <w:p w:rsidR="003423B3" w:rsidRDefault="003423B3" w:rsidP="003423B3"/>
    <w:p w:rsidR="00A54F7B" w:rsidRDefault="00A54F7B"/>
    <w:sectPr w:rsidR="00A5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B3"/>
    <w:rsid w:val="003423B3"/>
    <w:rsid w:val="00A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0CD73-879E-46CB-9375-502687F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2022-09-20T08:58:00Z</dcterms:created>
  <dcterms:modified xsi:type="dcterms:W3CDTF">2022-09-20T09:02:00Z</dcterms:modified>
</cp:coreProperties>
</file>