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 temelju članka 107. Zakona o odgoju i obrazovanju u osnovnoj i srednjoj školi (,,Narodne novine,, broj: 87/2008, 86/2009., 92/2010., 105/2010., 90/2011., 16/2012., 86/2012., 126/2012</w:t>
      </w:r>
      <w:r w:rsidR="00F15B2D">
        <w:rPr>
          <w:rFonts w:ascii="Arial" w:hAnsi="Arial" w:cs="Arial"/>
          <w:sz w:val="22"/>
          <w:szCs w:val="22"/>
        </w:rPr>
        <w:t>., 94/2013., 152/2014., 7/2017. i</w:t>
      </w:r>
      <w:r w:rsidRPr="004D2AAB">
        <w:rPr>
          <w:rFonts w:ascii="Arial" w:hAnsi="Arial" w:cs="Arial"/>
          <w:sz w:val="22"/>
          <w:szCs w:val="22"/>
        </w:rPr>
        <w:t xml:space="preserve"> 68/18.), III. gimnazija Osijek objavljuje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</w:p>
    <w:p w:rsidR="00D143FB" w:rsidRPr="004D2AAB" w:rsidRDefault="00D143FB" w:rsidP="00D143FB">
      <w:pPr>
        <w:jc w:val="center"/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NATJEČAJ</w:t>
      </w:r>
    </w:p>
    <w:p w:rsidR="00D143FB" w:rsidRPr="004D2AAB" w:rsidRDefault="00D143FB" w:rsidP="00D143FB">
      <w:pPr>
        <w:jc w:val="center"/>
        <w:rPr>
          <w:rFonts w:ascii="Arial" w:hAnsi="Arial" w:cs="Arial"/>
          <w:sz w:val="22"/>
          <w:szCs w:val="22"/>
        </w:rPr>
      </w:pPr>
    </w:p>
    <w:p w:rsidR="00D143F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za zasnivanje radnoga odnosa na radnom mjestu</w:t>
      </w:r>
      <w:r>
        <w:rPr>
          <w:rFonts w:ascii="Arial" w:hAnsi="Arial" w:cs="Arial"/>
          <w:sz w:val="22"/>
          <w:szCs w:val="22"/>
        </w:rPr>
        <w:t xml:space="preserve"> </w:t>
      </w:r>
      <w:r w:rsidR="00393A58">
        <w:rPr>
          <w:rFonts w:ascii="Arial" w:hAnsi="Arial" w:cs="Arial"/>
          <w:sz w:val="22"/>
          <w:szCs w:val="22"/>
        </w:rPr>
        <w:t>Tajnik</w:t>
      </w:r>
      <w:r w:rsidR="005B26C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ce</w:t>
      </w:r>
      <w:r w:rsidRPr="004D2AAB">
        <w:rPr>
          <w:rFonts w:ascii="Arial" w:hAnsi="Arial" w:cs="Arial"/>
          <w:sz w:val="22"/>
          <w:szCs w:val="22"/>
        </w:rPr>
        <w:t>, 1 (jedan) izvršitelj/</w:t>
      </w:r>
      <w:proofErr w:type="spellStart"/>
      <w:r w:rsidRPr="004D2AAB">
        <w:rPr>
          <w:rFonts w:ascii="Arial" w:hAnsi="Arial" w:cs="Arial"/>
          <w:sz w:val="22"/>
          <w:szCs w:val="22"/>
        </w:rPr>
        <w:t>ica</w:t>
      </w:r>
      <w:proofErr w:type="spellEnd"/>
      <w:r w:rsidRPr="004D2AAB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</w:t>
      </w:r>
      <w:r w:rsidRPr="004D2AAB">
        <w:rPr>
          <w:rFonts w:ascii="Arial" w:hAnsi="Arial" w:cs="Arial"/>
          <w:sz w:val="22"/>
          <w:szCs w:val="22"/>
        </w:rPr>
        <w:t>određeno, puno radno vrijeme</w:t>
      </w:r>
      <w:r w:rsidR="001320AB">
        <w:rPr>
          <w:rFonts w:ascii="Arial" w:hAnsi="Arial" w:cs="Arial"/>
          <w:sz w:val="22"/>
          <w:szCs w:val="22"/>
        </w:rPr>
        <w:t>, uz uvjet probnog rada u trajanju od 6 (šest) mjeseci</w:t>
      </w:r>
      <w:r w:rsidRPr="004D2AAB">
        <w:rPr>
          <w:rFonts w:ascii="Arial" w:hAnsi="Arial" w:cs="Arial"/>
          <w:sz w:val="22"/>
          <w:szCs w:val="22"/>
        </w:rPr>
        <w:t>.</w:t>
      </w:r>
    </w:p>
    <w:p w:rsidR="00770620" w:rsidRDefault="00770620" w:rsidP="00D143FB">
      <w:pPr>
        <w:rPr>
          <w:rFonts w:ascii="Arial" w:hAnsi="Arial" w:cs="Arial"/>
          <w:sz w:val="22"/>
          <w:szCs w:val="22"/>
        </w:rPr>
      </w:pPr>
    </w:p>
    <w:p w:rsidR="006D567B" w:rsidRDefault="006D567B" w:rsidP="00D14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Uvjeti: sukladno članku 105. Zakona o odgoju i obrazovanju u osnovnoj i srednjoj školi (NN 87/08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86/09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92/10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105/10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90/11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5/12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16/12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86/12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126/12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94/13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152/14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07/17</w:t>
      </w:r>
      <w:r w:rsidR="00F15B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 68/18</w:t>
      </w:r>
      <w:r w:rsidR="00C219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Na natječaj se mogu prijaviti osobe oba spola.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Nepravodobne i nepotpune prijave neće se razmatrati.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Uz vlastoručno potpisane prijave na natječaj kandidati su dužni priložiti: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-životopis,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presliku domovnice odnosno dokaza o državljanstvu,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presliku dokaza o </w:t>
      </w:r>
      <w:r w:rsidR="001158DF">
        <w:rPr>
          <w:rFonts w:ascii="Arial" w:hAnsi="Arial" w:cs="Arial"/>
          <w:sz w:val="22"/>
          <w:szCs w:val="22"/>
        </w:rPr>
        <w:t>stupnju i vrsti stručne spreme</w:t>
      </w:r>
      <w:r w:rsidRPr="004D2AAB">
        <w:rPr>
          <w:rFonts w:ascii="Arial" w:hAnsi="Arial" w:cs="Arial"/>
          <w:sz w:val="22"/>
          <w:szCs w:val="22"/>
        </w:rPr>
        <w:t xml:space="preserve">,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presliku rodnog lista,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- uvjerenje o nekažnjavanju u smislu članka 106. Zakona o odgoj</w:t>
      </w:r>
      <w:r w:rsidR="00BA1B39">
        <w:rPr>
          <w:rFonts w:ascii="Arial" w:hAnsi="Arial" w:cs="Arial"/>
          <w:sz w:val="22"/>
          <w:szCs w:val="22"/>
        </w:rPr>
        <w:t xml:space="preserve">u i obrazovanju u </w:t>
      </w:r>
      <w:r w:rsidRPr="004D2AAB">
        <w:rPr>
          <w:rFonts w:ascii="Arial" w:hAnsi="Arial" w:cs="Arial"/>
          <w:sz w:val="22"/>
          <w:szCs w:val="22"/>
        </w:rPr>
        <w:t xml:space="preserve">osnovnoj i srednjoj školi u izvorniku (ne starije od 30 dana), </w:t>
      </w:r>
    </w:p>
    <w:p w:rsidR="00D143FB" w:rsidRPr="004D2AAB" w:rsidRDefault="00C21940" w:rsidP="00D14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143FB" w:rsidRPr="004D2AAB">
        <w:rPr>
          <w:rFonts w:ascii="Arial" w:hAnsi="Arial" w:cs="Arial"/>
          <w:sz w:val="22"/>
          <w:szCs w:val="22"/>
        </w:rPr>
        <w:t>elektronički zapis o podacima evidentiranim u matičnoj evidenciji Hrvatskog zavoda za mirovinsko osiguranje dostaviti na adresu škole: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III. gimnazija Osijek, 31000 Osijek, K. </w:t>
      </w:r>
      <w:proofErr w:type="spellStart"/>
      <w:r w:rsidRPr="004D2AAB">
        <w:rPr>
          <w:rFonts w:ascii="Arial" w:hAnsi="Arial" w:cs="Arial"/>
          <w:sz w:val="22"/>
          <w:szCs w:val="22"/>
        </w:rPr>
        <w:t>Firingera</w:t>
      </w:r>
      <w:proofErr w:type="spellEnd"/>
      <w:r w:rsidRPr="004D2AAB">
        <w:rPr>
          <w:rFonts w:ascii="Arial" w:hAnsi="Arial" w:cs="Arial"/>
          <w:sz w:val="22"/>
          <w:szCs w:val="22"/>
        </w:rPr>
        <w:t xml:space="preserve"> 14, s naznakom ,,za natječaj</w:t>
      </w:r>
      <w:r w:rsidR="000A1F0A">
        <w:rPr>
          <w:rFonts w:ascii="Arial" w:hAnsi="Arial" w:cs="Arial"/>
          <w:sz w:val="22"/>
          <w:szCs w:val="22"/>
        </w:rPr>
        <w:t>-Tajnik/</w:t>
      </w:r>
      <w:proofErr w:type="spellStart"/>
      <w:r w:rsidR="000A1F0A">
        <w:rPr>
          <w:rFonts w:ascii="Arial" w:hAnsi="Arial" w:cs="Arial"/>
          <w:sz w:val="22"/>
          <w:szCs w:val="22"/>
        </w:rPr>
        <w:t>ca</w:t>
      </w:r>
      <w:proofErr w:type="spellEnd"/>
      <w:r w:rsidRPr="004D2AAB">
        <w:rPr>
          <w:rFonts w:ascii="Arial" w:hAnsi="Arial" w:cs="Arial"/>
          <w:sz w:val="22"/>
          <w:szCs w:val="22"/>
        </w:rPr>
        <w:t>,,.</w:t>
      </w:r>
    </w:p>
    <w:p w:rsidR="00770620" w:rsidRDefault="00770620" w:rsidP="00D143FB">
      <w:pPr>
        <w:rPr>
          <w:rFonts w:ascii="Arial" w:hAnsi="Arial" w:cs="Arial"/>
          <w:sz w:val="22"/>
          <w:szCs w:val="22"/>
        </w:rPr>
      </w:pP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D143FB" w:rsidRPr="00305AA4" w:rsidRDefault="00D143FB" w:rsidP="00305AA4">
      <w:pPr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4D2AAB">
        <w:rPr>
          <w:rFonts w:ascii="Arial" w:hAnsi="Arial" w:cs="Arial"/>
          <w:sz w:val="22"/>
          <w:szCs w:val="22"/>
        </w:rPr>
        <w:t>Za ostvarivanje prava prednosti pri zapošljavanju prema članku 102.</w:t>
      </w:r>
      <w:r w:rsidR="00036FC5">
        <w:rPr>
          <w:rFonts w:ascii="Arial" w:hAnsi="Arial" w:cs="Arial"/>
          <w:sz w:val="22"/>
          <w:szCs w:val="22"/>
        </w:rPr>
        <w:t xml:space="preserve"> </w:t>
      </w:r>
      <w:r w:rsidRPr="004D2AAB">
        <w:rPr>
          <w:rFonts w:ascii="Arial" w:hAnsi="Arial" w:cs="Arial"/>
          <w:sz w:val="22"/>
          <w:szCs w:val="22"/>
        </w:rPr>
        <w:t>Zakona o hrvatskim braniteljima iz Domovinskog rata i članovima njihovih obitelji (,,Narodne novine,, broj: 121/2017.</w:t>
      </w:r>
      <w:r w:rsidR="00854EEA">
        <w:rPr>
          <w:rFonts w:ascii="Arial" w:hAnsi="Arial" w:cs="Arial"/>
          <w:sz w:val="22"/>
          <w:szCs w:val="22"/>
        </w:rPr>
        <w:t>, 98/19.</w:t>
      </w:r>
      <w:r w:rsidRPr="004D2AAB">
        <w:rPr>
          <w:rFonts w:ascii="Arial" w:hAnsi="Arial" w:cs="Arial"/>
          <w:sz w:val="22"/>
          <w:szCs w:val="22"/>
        </w:rPr>
        <w:t xml:space="preserve">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  <w:hyperlink r:id="rId6" w:history="1">
        <w:r w:rsidR="00305AA4" w:rsidRPr="00A8614D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305AA4">
        <w:rPr>
          <w:rFonts w:ascii="Arial" w:hAnsi="Arial" w:cs="Arial"/>
          <w:sz w:val="22"/>
          <w:szCs w:val="22"/>
        </w:rPr>
        <w:t>Kandidati koji podnesu pravodobnu i potpunu prijavu na natječaj i ispunjavaju uvjete iz</w:t>
      </w:r>
      <w:r w:rsidRPr="004D2AAB">
        <w:rPr>
          <w:rFonts w:ascii="Arial" w:hAnsi="Arial" w:cs="Arial"/>
          <w:sz w:val="22"/>
          <w:szCs w:val="22"/>
        </w:rPr>
        <w:t xml:space="preserve">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Obavijest o rezultatima natječaja bit će objavljena na mrežnoj stranici škole.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Zaprimlje</w:t>
      </w:r>
      <w:r w:rsidR="00412562">
        <w:rPr>
          <w:rFonts w:ascii="Arial" w:hAnsi="Arial" w:cs="Arial"/>
          <w:sz w:val="22"/>
          <w:szCs w:val="22"/>
        </w:rPr>
        <w:t>na dokumentacija se vraća uz osobni dolazak</w:t>
      </w:r>
      <w:r w:rsidRPr="004D2AAB">
        <w:rPr>
          <w:rFonts w:ascii="Arial" w:hAnsi="Arial" w:cs="Arial"/>
          <w:sz w:val="22"/>
          <w:szCs w:val="22"/>
        </w:rPr>
        <w:t>.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Obavijest o rezultatima natječaja bit će objavljena na mrežnoj stranici škole: </w:t>
      </w:r>
      <w:proofErr w:type="spellStart"/>
      <w:r w:rsidRPr="004D2AAB">
        <w:rPr>
          <w:rFonts w:ascii="Arial" w:hAnsi="Arial" w:cs="Arial"/>
          <w:sz w:val="22"/>
          <w:szCs w:val="22"/>
        </w:rPr>
        <w:t>www.gimnazij</w:t>
      </w:r>
      <w:r w:rsidR="00B52E6B">
        <w:rPr>
          <w:rFonts w:ascii="Arial" w:hAnsi="Arial" w:cs="Arial"/>
          <w:sz w:val="22"/>
          <w:szCs w:val="22"/>
        </w:rPr>
        <w:t>a</w:t>
      </w:r>
      <w:proofErr w:type="spellEnd"/>
      <w:r w:rsidRPr="004D2AAB">
        <w:rPr>
          <w:rFonts w:ascii="Arial" w:hAnsi="Arial" w:cs="Arial"/>
          <w:sz w:val="22"/>
          <w:szCs w:val="22"/>
        </w:rPr>
        <w:t>-</w:t>
      </w:r>
      <w:proofErr w:type="spellStart"/>
      <w:r w:rsidRPr="004D2AAB">
        <w:rPr>
          <w:rFonts w:ascii="Arial" w:hAnsi="Arial" w:cs="Arial"/>
          <w:sz w:val="22"/>
          <w:szCs w:val="22"/>
        </w:rPr>
        <w:t>treca</w:t>
      </w:r>
      <w:proofErr w:type="spellEnd"/>
      <w:r w:rsidRPr="004D2AAB">
        <w:rPr>
          <w:rFonts w:ascii="Arial" w:hAnsi="Arial" w:cs="Arial"/>
          <w:sz w:val="22"/>
          <w:szCs w:val="22"/>
        </w:rPr>
        <w:t>-os.skole.hr</w:t>
      </w:r>
    </w:p>
    <w:p w:rsidR="00D143FB" w:rsidRPr="004D2AAB" w:rsidRDefault="00D143FB" w:rsidP="00D143FB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Natječaj objavljen na oglasnim pločama i mrežnim stranicama Hrvatskog zavoda za zapošljavanje</w:t>
      </w:r>
      <w:r>
        <w:rPr>
          <w:rFonts w:ascii="Arial" w:hAnsi="Arial" w:cs="Arial"/>
          <w:sz w:val="22"/>
          <w:szCs w:val="22"/>
        </w:rPr>
        <w:t xml:space="preserve"> i</w:t>
      </w:r>
      <w:r w:rsidR="00390D69">
        <w:rPr>
          <w:rFonts w:ascii="Arial" w:hAnsi="Arial" w:cs="Arial"/>
          <w:sz w:val="22"/>
          <w:szCs w:val="22"/>
        </w:rPr>
        <w:t xml:space="preserve"> III. gimnazije Osijek dana 3.2</w:t>
      </w:r>
      <w:r w:rsidRPr="004D2AAB">
        <w:rPr>
          <w:rFonts w:ascii="Arial" w:hAnsi="Arial" w:cs="Arial"/>
          <w:sz w:val="22"/>
          <w:szCs w:val="22"/>
        </w:rPr>
        <w:t>.</w:t>
      </w:r>
      <w:r w:rsidR="00163C76">
        <w:rPr>
          <w:rFonts w:ascii="Arial" w:hAnsi="Arial" w:cs="Arial"/>
          <w:sz w:val="22"/>
          <w:szCs w:val="22"/>
        </w:rPr>
        <w:t>2020. i traje do 11</w:t>
      </w:r>
      <w:bookmarkStart w:id="0" w:name="_GoBack"/>
      <w:bookmarkEnd w:id="0"/>
      <w:r w:rsidR="00390D69">
        <w:rPr>
          <w:rFonts w:ascii="Arial" w:hAnsi="Arial" w:cs="Arial"/>
          <w:sz w:val="22"/>
          <w:szCs w:val="22"/>
        </w:rPr>
        <w:t>.2.2020</w:t>
      </w:r>
      <w:r>
        <w:rPr>
          <w:rFonts w:ascii="Arial" w:hAnsi="Arial" w:cs="Arial"/>
          <w:sz w:val="22"/>
          <w:szCs w:val="22"/>
        </w:rPr>
        <w:t>. godine.</w:t>
      </w:r>
    </w:p>
    <w:sectPr w:rsidR="00D143FB" w:rsidRPr="004D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D86"/>
    <w:multiLevelType w:val="hybridMultilevel"/>
    <w:tmpl w:val="5B1E0F20"/>
    <w:lvl w:ilvl="0" w:tplc="80641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FB"/>
    <w:rsid w:val="00036FC5"/>
    <w:rsid w:val="000A1F0A"/>
    <w:rsid w:val="001158DF"/>
    <w:rsid w:val="001320AB"/>
    <w:rsid w:val="00163C76"/>
    <w:rsid w:val="001B310C"/>
    <w:rsid w:val="001D7D97"/>
    <w:rsid w:val="00305AA4"/>
    <w:rsid w:val="00390D69"/>
    <w:rsid w:val="00393A58"/>
    <w:rsid w:val="00412562"/>
    <w:rsid w:val="00512F8A"/>
    <w:rsid w:val="00547292"/>
    <w:rsid w:val="005B26CE"/>
    <w:rsid w:val="006D567B"/>
    <w:rsid w:val="00770620"/>
    <w:rsid w:val="00854EEA"/>
    <w:rsid w:val="00B52E6B"/>
    <w:rsid w:val="00BA1B39"/>
    <w:rsid w:val="00C21940"/>
    <w:rsid w:val="00D143FB"/>
    <w:rsid w:val="00E06ABB"/>
    <w:rsid w:val="00F1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43F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20A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D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43F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20A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D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24</cp:revision>
  <cp:lastPrinted>2020-01-30T12:18:00Z</cp:lastPrinted>
  <dcterms:created xsi:type="dcterms:W3CDTF">2019-05-24T08:47:00Z</dcterms:created>
  <dcterms:modified xsi:type="dcterms:W3CDTF">2020-01-31T06:19:00Z</dcterms:modified>
</cp:coreProperties>
</file>